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92" w:rsidRDefault="003B0292" w:rsidP="003B0292">
      <w:pPr>
        <w:jc w:val="both"/>
        <w:rPr>
          <w:rFonts w:ascii="Arial" w:hAnsi="Arial" w:cs="Arial"/>
          <w:b/>
        </w:rPr>
      </w:pPr>
    </w:p>
    <w:p w:rsidR="003B0292" w:rsidRDefault="003B0292" w:rsidP="003B0292">
      <w:pPr>
        <w:jc w:val="center"/>
        <w:rPr>
          <w:rFonts w:ascii="Arial" w:hAnsi="Arial" w:cs="Arial"/>
          <w:b/>
        </w:rPr>
      </w:pPr>
    </w:p>
    <w:p w:rsidR="003B0292" w:rsidRDefault="003B0292" w:rsidP="003B02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1C9AF7D5" wp14:editId="002269AB">
            <wp:extent cx="1209675" cy="1152525"/>
            <wp:effectExtent l="0" t="0" r="9525" b="9525"/>
            <wp:docPr id="1" name="Picture 1" descr="good qu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 qua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292" w:rsidRDefault="003B0292" w:rsidP="003B0292">
      <w:pPr>
        <w:jc w:val="both"/>
        <w:rPr>
          <w:rFonts w:ascii="Arial" w:hAnsi="Arial" w:cs="Arial"/>
          <w:b/>
        </w:rPr>
      </w:pPr>
    </w:p>
    <w:p w:rsidR="003B0292" w:rsidRDefault="003B0292" w:rsidP="003B0292">
      <w:pPr>
        <w:jc w:val="both"/>
        <w:rPr>
          <w:rFonts w:ascii="Arial" w:hAnsi="Arial" w:cs="Arial"/>
          <w:b/>
        </w:rPr>
      </w:pPr>
    </w:p>
    <w:p w:rsidR="003B0292" w:rsidRPr="002E5084" w:rsidRDefault="003B0292" w:rsidP="003B0292">
      <w:pPr>
        <w:keepNext/>
        <w:jc w:val="center"/>
        <w:outlineLvl w:val="0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32"/>
        </w:rPr>
        <w:t>T</w:t>
      </w:r>
      <w:r w:rsidRPr="002E5084">
        <w:rPr>
          <w:rFonts w:ascii="Arial" w:hAnsi="Arial" w:cs="Arial"/>
          <w:sz w:val="32"/>
        </w:rPr>
        <w:t>he Advocacy Project</w:t>
      </w:r>
    </w:p>
    <w:p w:rsidR="003B0292" w:rsidRPr="002E5084" w:rsidRDefault="003B0292" w:rsidP="003B0292"/>
    <w:p w:rsidR="003B0292" w:rsidRDefault="003B0292" w:rsidP="003B0292">
      <w:pPr>
        <w:jc w:val="both"/>
        <w:rPr>
          <w:rFonts w:ascii="Arial" w:hAnsi="Arial" w:cs="Arial"/>
        </w:rPr>
      </w:pPr>
      <w:r w:rsidRPr="002E5084">
        <w:rPr>
          <w:rFonts w:ascii="Arial" w:hAnsi="Arial" w:cs="Arial"/>
        </w:rPr>
        <w:t xml:space="preserve">The Advocacy Project has been delivering independent advocacy for over </w:t>
      </w:r>
      <w:r>
        <w:rPr>
          <w:rFonts w:ascii="Arial" w:hAnsi="Arial" w:cs="Arial"/>
        </w:rPr>
        <w:t>22</w:t>
      </w:r>
      <w:r w:rsidRPr="002E5084">
        <w:rPr>
          <w:rFonts w:ascii="Arial" w:hAnsi="Arial" w:cs="Arial"/>
        </w:rPr>
        <w:t xml:space="preserve"> years, providing a professional service across West Central Scotland.</w:t>
      </w:r>
      <w:r>
        <w:rPr>
          <w:rFonts w:ascii="Arial" w:hAnsi="Arial" w:cs="Arial"/>
        </w:rPr>
        <w:t xml:space="preserve"> Based on the belief that people have the right to be as involved as they can be in decisions which affect their lives and if necessary have their rights safeguarded. </w:t>
      </w:r>
    </w:p>
    <w:p w:rsidR="003B0292" w:rsidRDefault="003B0292" w:rsidP="003B0292">
      <w:pPr>
        <w:jc w:val="both"/>
        <w:rPr>
          <w:rFonts w:ascii="Arial" w:hAnsi="Arial" w:cs="Arial"/>
          <w:b/>
        </w:rPr>
      </w:pPr>
    </w:p>
    <w:p w:rsidR="003B0292" w:rsidRPr="001C4A3A" w:rsidRDefault="003B0292" w:rsidP="003B0292">
      <w:pPr>
        <w:jc w:val="both"/>
        <w:rPr>
          <w:rFonts w:ascii="Arial" w:hAnsi="Arial" w:cs="Arial"/>
          <w:b/>
        </w:rPr>
      </w:pPr>
      <w:r w:rsidRPr="001C4A3A">
        <w:rPr>
          <w:rFonts w:ascii="Arial" w:hAnsi="Arial" w:cs="Arial"/>
          <w:b/>
        </w:rPr>
        <w:t xml:space="preserve">Advocacy Worker </w:t>
      </w:r>
      <w:r>
        <w:rPr>
          <w:rFonts w:ascii="Arial" w:hAnsi="Arial" w:cs="Arial"/>
          <w:b/>
        </w:rPr>
        <w:t>(£19,099 - £20,698) (2 posts)</w:t>
      </w:r>
    </w:p>
    <w:p w:rsidR="003B0292" w:rsidRDefault="003B0292" w:rsidP="003B0292">
      <w:pPr>
        <w:jc w:val="both"/>
        <w:rPr>
          <w:rFonts w:ascii="Arial" w:hAnsi="Arial" w:cs="Arial"/>
        </w:rPr>
      </w:pPr>
    </w:p>
    <w:p w:rsidR="003B0292" w:rsidRDefault="003B0292" w:rsidP="003B0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are looking for motivated, organised and assertive individuals who can uphold the rights of people who are often marginalised, and ensure their voice is heard and listened to. </w:t>
      </w:r>
    </w:p>
    <w:p w:rsidR="003B0292" w:rsidRDefault="003B0292" w:rsidP="003B0292">
      <w:pPr>
        <w:jc w:val="both"/>
        <w:rPr>
          <w:rFonts w:ascii="Arial" w:hAnsi="Arial" w:cs="Arial"/>
        </w:rPr>
      </w:pPr>
    </w:p>
    <w:p w:rsidR="003B0292" w:rsidRDefault="003B0292" w:rsidP="003B0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demonstrated understanding and commitment to the principles of inclusion, equality and empowerment is required. </w:t>
      </w:r>
    </w:p>
    <w:p w:rsidR="003B0292" w:rsidRDefault="003B0292" w:rsidP="003B0292">
      <w:pPr>
        <w:jc w:val="both"/>
        <w:rPr>
          <w:rFonts w:ascii="Arial" w:hAnsi="Arial" w:cs="Arial"/>
        </w:rPr>
      </w:pPr>
    </w:p>
    <w:p w:rsidR="003B0292" w:rsidRPr="002E5084" w:rsidRDefault="003B0292" w:rsidP="003B0292">
      <w:pPr>
        <w:jc w:val="both"/>
        <w:rPr>
          <w:rFonts w:ascii="Arial" w:hAnsi="Arial" w:cs="Arial"/>
          <w:b/>
        </w:rPr>
      </w:pPr>
      <w:r w:rsidRPr="002E5084">
        <w:rPr>
          <w:rFonts w:ascii="Arial" w:hAnsi="Arial" w:cs="Arial"/>
          <w:b/>
        </w:rPr>
        <w:t xml:space="preserve">Further details of The Advocacy Project, its work and these posts is available from our website, </w:t>
      </w:r>
      <w:hyperlink r:id="rId5" w:history="1">
        <w:r w:rsidRPr="002E5084">
          <w:rPr>
            <w:rFonts w:ascii="Arial" w:hAnsi="Arial" w:cs="Arial"/>
            <w:b/>
            <w:color w:val="0000FF"/>
            <w:u w:val="single"/>
          </w:rPr>
          <w:t>www.theadvocacyproject.org.uk</w:t>
        </w:r>
      </w:hyperlink>
    </w:p>
    <w:p w:rsidR="003B0292" w:rsidRPr="002E5084" w:rsidRDefault="003B0292" w:rsidP="003B0292">
      <w:pPr>
        <w:ind w:left="1080"/>
        <w:jc w:val="both"/>
        <w:rPr>
          <w:rFonts w:ascii="Arial" w:hAnsi="Arial" w:cs="Arial"/>
        </w:rPr>
      </w:pPr>
    </w:p>
    <w:p w:rsidR="003B0292" w:rsidRPr="002E5084" w:rsidRDefault="003B0292" w:rsidP="003B0292">
      <w:pPr>
        <w:jc w:val="both"/>
        <w:rPr>
          <w:rFonts w:ascii="Arial" w:hAnsi="Arial" w:cs="Arial"/>
        </w:rPr>
      </w:pPr>
      <w:r w:rsidRPr="002E5084">
        <w:rPr>
          <w:rFonts w:ascii="Arial" w:hAnsi="Arial" w:cs="Arial"/>
          <w:b/>
          <w:bCs/>
        </w:rPr>
        <w:t>Email :</w:t>
      </w:r>
      <w:r w:rsidRPr="002E5084">
        <w:rPr>
          <w:rFonts w:ascii="Arial" w:hAnsi="Arial" w:cs="Arial"/>
          <w:b/>
          <w:bCs/>
        </w:rPr>
        <w:tab/>
      </w:r>
      <w:r w:rsidRPr="002E5084">
        <w:rPr>
          <w:rFonts w:ascii="Arial" w:hAnsi="Arial" w:cs="Arial"/>
          <w:b/>
          <w:bCs/>
        </w:rPr>
        <w:tab/>
        <w:t>enquiry@theadvocacyproject.org.uk</w:t>
      </w:r>
    </w:p>
    <w:p w:rsidR="003B0292" w:rsidRPr="002E5084" w:rsidRDefault="003B0292" w:rsidP="003B0292">
      <w:pPr>
        <w:jc w:val="both"/>
        <w:rPr>
          <w:rFonts w:ascii="Arial" w:hAnsi="Arial" w:cs="Arial"/>
          <w:b/>
          <w:bCs/>
        </w:rPr>
      </w:pPr>
      <w:r w:rsidRPr="002E5084">
        <w:rPr>
          <w:rFonts w:ascii="Arial" w:hAnsi="Arial" w:cs="Arial"/>
          <w:b/>
          <w:bCs/>
        </w:rPr>
        <w:t>Telephone:</w:t>
      </w:r>
      <w:r w:rsidRPr="002E5084">
        <w:rPr>
          <w:rFonts w:ascii="Arial" w:hAnsi="Arial" w:cs="Arial"/>
        </w:rPr>
        <w:tab/>
      </w:r>
      <w:r w:rsidRPr="002E5084">
        <w:rPr>
          <w:rFonts w:ascii="Arial" w:hAnsi="Arial" w:cs="Arial"/>
        </w:rPr>
        <w:tab/>
      </w:r>
      <w:r w:rsidRPr="002E5084">
        <w:rPr>
          <w:rFonts w:ascii="Arial" w:hAnsi="Arial" w:cs="Arial"/>
          <w:b/>
          <w:bCs/>
        </w:rPr>
        <w:t>0141 420 0961</w:t>
      </w:r>
    </w:p>
    <w:p w:rsidR="003B0292" w:rsidRPr="002E5084" w:rsidRDefault="003B0292" w:rsidP="003B0292">
      <w:pPr>
        <w:jc w:val="both"/>
        <w:rPr>
          <w:rFonts w:ascii="Arial" w:hAnsi="Arial" w:cs="Arial"/>
        </w:rPr>
      </w:pPr>
    </w:p>
    <w:p w:rsidR="003B0292" w:rsidRPr="002E5084" w:rsidRDefault="003B0292" w:rsidP="003B0292">
      <w:pPr>
        <w:jc w:val="both"/>
        <w:rPr>
          <w:rFonts w:ascii="Arial" w:hAnsi="Arial" w:cs="Arial"/>
        </w:rPr>
      </w:pPr>
      <w:r w:rsidRPr="002E5084">
        <w:rPr>
          <w:rFonts w:ascii="Arial" w:hAnsi="Arial" w:cs="Arial"/>
        </w:rPr>
        <w:t>The Advocacy Project strives to be an equal opportunities employer.</w:t>
      </w:r>
    </w:p>
    <w:p w:rsidR="003B0292" w:rsidRPr="002E5084" w:rsidRDefault="003B0292" w:rsidP="003B0292">
      <w:pPr>
        <w:jc w:val="both"/>
        <w:rPr>
          <w:rFonts w:ascii="Arial" w:hAnsi="Arial" w:cs="Arial"/>
        </w:rPr>
      </w:pPr>
      <w:r w:rsidRPr="002E5084">
        <w:rPr>
          <w:rFonts w:ascii="Arial" w:hAnsi="Arial" w:cs="Arial"/>
        </w:rPr>
        <w:t>This post is subject to a satisfactory PVG Membership</w:t>
      </w:r>
    </w:p>
    <w:p w:rsidR="003B0292" w:rsidRPr="002E5084" w:rsidRDefault="003B0292" w:rsidP="003B0292">
      <w:pPr>
        <w:jc w:val="both"/>
        <w:rPr>
          <w:rFonts w:ascii="Arial" w:hAnsi="Arial" w:cs="Arial"/>
        </w:rPr>
      </w:pPr>
      <w:r w:rsidRPr="002E5084">
        <w:rPr>
          <w:rFonts w:ascii="Arial" w:hAnsi="Arial" w:cs="Arial"/>
        </w:rPr>
        <w:t xml:space="preserve">Closing Date for applications  </w:t>
      </w:r>
      <w:r>
        <w:rPr>
          <w:rFonts w:ascii="Arial" w:hAnsi="Arial" w:cs="Arial"/>
        </w:rPr>
        <w:t>30</w:t>
      </w:r>
      <w:r w:rsidRPr="003B029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 2014</w:t>
      </w:r>
      <w:bookmarkStart w:id="0" w:name="_GoBack"/>
      <w:bookmarkEnd w:id="0"/>
      <w:r w:rsidRPr="002E5084">
        <w:rPr>
          <w:rFonts w:ascii="Arial" w:hAnsi="Arial" w:cs="Arial"/>
        </w:rPr>
        <w:t xml:space="preserve"> at 12 noon</w:t>
      </w:r>
    </w:p>
    <w:p w:rsidR="003B0292" w:rsidRPr="002E5084" w:rsidRDefault="003B0292" w:rsidP="003B0292">
      <w:pPr>
        <w:jc w:val="center"/>
        <w:rPr>
          <w:rFonts w:ascii="Arial" w:hAnsi="Arial" w:cs="Arial"/>
          <w:sz w:val="20"/>
          <w:szCs w:val="20"/>
        </w:rPr>
      </w:pPr>
    </w:p>
    <w:p w:rsidR="003B0292" w:rsidRPr="002E5084" w:rsidRDefault="003B0292" w:rsidP="003B0292">
      <w:pPr>
        <w:jc w:val="center"/>
        <w:rPr>
          <w:rFonts w:ascii="Arial" w:hAnsi="Arial" w:cs="Arial"/>
        </w:rPr>
      </w:pPr>
      <w:r w:rsidRPr="002E5084">
        <w:rPr>
          <w:rFonts w:ascii="Arial" w:hAnsi="Arial" w:cs="Arial"/>
          <w:sz w:val="20"/>
          <w:szCs w:val="20"/>
        </w:rPr>
        <w:t>Registered Charity No SCO20564/ED644/91</w:t>
      </w:r>
    </w:p>
    <w:p w:rsidR="003B0292" w:rsidRDefault="003B0292" w:rsidP="003B0292">
      <w:pPr>
        <w:jc w:val="both"/>
        <w:rPr>
          <w:rFonts w:ascii="Arial" w:hAnsi="Arial" w:cs="Arial"/>
          <w:b/>
        </w:rPr>
      </w:pPr>
    </w:p>
    <w:p w:rsidR="003B0292" w:rsidRDefault="003B0292" w:rsidP="003B0292">
      <w:pPr>
        <w:jc w:val="both"/>
        <w:rPr>
          <w:rFonts w:ascii="Arial" w:hAnsi="Arial" w:cs="Arial"/>
          <w:b/>
        </w:rPr>
      </w:pPr>
    </w:p>
    <w:p w:rsidR="003B0292" w:rsidRDefault="003B0292" w:rsidP="003B0292">
      <w:pPr>
        <w:jc w:val="both"/>
        <w:rPr>
          <w:rFonts w:ascii="Arial" w:hAnsi="Arial" w:cs="Arial"/>
          <w:b/>
        </w:rPr>
      </w:pPr>
    </w:p>
    <w:p w:rsidR="003B0292" w:rsidRDefault="003B0292" w:rsidP="003B0292">
      <w:pPr>
        <w:jc w:val="both"/>
        <w:rPr>
          <w:rFonts w:ascii="Arial" w:hAnsi="Arial" w:cs="Arial"/>
          <w:b/>
        </w:rPr>
      </w:pPr>
    </w:p>
    <w:p w:rsidR="003B0292" w:rsidRDefault="003B0292" w:rsidP="003B0292">
      <w:pPr>
        <w:jc w:val="both"/>
        <w:rPr>
          <w:rFonts w:ascii="Arial" w:hAnsi="Arial" w:cs="Arial"/>
          <w:b/>
        </w:rPr>
      </w:pPr>
    </w:p>
    <w:p w:rsidR="003B0292" w:rsidRDefault="003B0292" w:rsidP="003B0292">
      <w:pPr>
        <w:jc w:val="both"/>
        <w:rPr>
          <w:rFonts w:ascii="Arial" w:hAnsi="Arial" w:cs="Arial"/>
          <w:b/>
        </w:rPr>
      </w:pPr>
    </w:p>
    <w:p w:rsidR="001A5DB2" w:rsidRDefault="001A5DB2"/>
    <w:sectPr w:rsidR="001A5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92"/>
    <w:rsid w:val="001A5DB2"/>
    <w:rsid w:val="003B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42698-8003-44F8-BC28-3C7EEA45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advocacyproject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Cadden</dc:creator>
  <cp:keywords/>
  <dc:description/>
  <cp:lastModifiedBy>Caroline Cadden</cp:lastModifiedBy>
  <cp:revision>1</cp:revision>
  <dcterms:created xsi:type="dcterms:W3CDTF">2014-09-10T11:00:00Z</dcterms:created>
  <dcterms:modified xsi:type="dcterms:W3CDTF">2014-09-10T11:01:00Z</dcterms:modified>
</cp:coreProperties>
</file>